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#978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Michael Martinez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Mohsen Taheri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 xml:space="preserve">Review Project Proposals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Description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VIP Co-PI/PI user, I would like to review the project proposals, so that I can see which ones can be approved.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Check access matrix to see who can access this and make it so that a user needs a certain rank to access the page even if they type the address to the page manually.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Show all project proposals that were created by vip users.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qoxi5cg131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Actor: User(Co-Pi/PI)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a Co-PI/PI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navigated to the “Review Project Proposals”.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user goes to Review Project Proposals.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can look at the Projects that have been proposed and can accept or reject them.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When user rejects a proposal, it is deleted and the project proposer will receive an email.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When user accepts a proposal, it is activated and the project proposer will receive an email.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ends when the user finishes accepting or rejecting and leaves the page.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Post-conditions: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N/A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Alternative Courses of Action: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N/A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Frequency: Medium. Co-Pi/Pi will use at any moment to check project proposals.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High. Important so users can accept or reject projects.</w:t>
      </w:r>
    </w:p>
    <w:p w:rsidR="00000000" w:rsidDel="00000000" w:rsidP="00000000" w:rsidRDefault="00000000" w:rsidRPr="00000000">
      <w:pPr>
        <w:spacing w:after="0" w:line="240" w:lineRule="auto"/>
        <w:ind w:left="0" w:firstLine="72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Medium-Low.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 required.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 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- No failure is acceptable.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Availability- Always available.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Response Time - should load as soon as user clicks on it.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Throughput - the system should accomplish work within 50 ms.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- always available unless maintenance.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Feature must appear on mobile devices and nonmobile devices.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Michael Martinez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06/7/2016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 Last modified: 06/7/2016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810125" cy="1781175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781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drawing>
          <wp:inline distB="114300" distT="114300" distL="114300" distR="114300">
            <wp:extent cx="5153025" cy="4171950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4171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76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743575" cy="2676525"/>
            <wp:effectExtent b="0" l="0" r="0" t="0"/>
            <wp:docPr id="1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2676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1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200" w:line="24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that Accept will change the status of the project to active and email proposer.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User must be a Co-PI/PI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Project is approved and is Active. Email is sent to proposer.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</w:p>
    <w:p w:rsidR="00000000" w:rsidDel="00000000" w:rsidP="00000000" w:rsidRDefault="00000000" w:rsidRPr="00000000">
      <w:pPr>
        <w:spacing w:after="0"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2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200" w:line="24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that Reject will delete the project and email proposer.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User must be a Co-PI/PI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Project is approved and is Active. Email is sent to proposer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ff00"/>
          <w:sz w:val="28"/>
          <w:szCs w:val="28"/>
          <w:rtl w:val="0"/>
        </w:rPr>
        <w:t xml:space="preserve">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Go to review project proposal link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Choose Accept or Reject.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9718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Then the Proposal will disappear.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upqg2pqu6j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right"/>
      </w:pPr>
      <w:bookmarkStart w:colFirst="0" w:colLast="0" w:name="h.rki7gzm9y5av" w:id="2"/>
      <w:bookmarkEnd w:id="2"/>
      <w:r w:rsidDel="00000000" w:rsidR="00000000" w:rsidRPr="00000000">
        <w:drawing>
          <wp:inline distB="114300" distT="114300" distL="114300" distR="114300">
            <wp:extent cx="5943600" cy="262890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28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7.png"/><Relationship Id="rId5" Type="http://schemas.openxmlformats.org/officeDocument/2006/relationships/image" Target="media/image08.png"/><Relationship Id="rId6" Type="http://schemas.openxmlformats.org/officeDocument/2006/relationships/image" Target="media/image05.png"/><Relationship Id="rId7" Type="http://schemas.openxmlformats.org/officeDocument/2006/relationships/image" Target="media/image04.png"/><Relationship Id="rId8" Type="http://schemas.openxmlformats.org/officeDocument/2006/relationships/image" Target="media/image09.png"/></Relationships>
</file>